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2B" w:rsidRPr="0083552B" w:rsidRDefault="0083552B" w:rsidP="0083552B">
      <w:pPr>
        <w:widowControl/>
        <w:spacing w:before="690" w:line="42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83552B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关于开展线上教学检查工作的通知</w:t>
      </w:r>
    </w:p>
    <w:p w:rsidR="008A0BBA" w:rsidRDefault="008A0BBA" w:rsidP="0083552B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83552B" w:rsidRPr="0083552B" w:rsidRDefault="0083552B" w:rsidP="0083552B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各系部：</w:t>
      </w:r>
    </w:p>
    <w:p w:rsidR="003E2A13" w:rsidRDefault="0083552B" w:rsidP="003E2A13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为了保证我</w:t>
      </w:r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线上教学顺利实施，切实保障线上教学效果和教学质量，落实教学检查制度，决定开展线上教学检查工作。</w:t>
      </w:r>
    </w:p>
    <w:p w:rsidR="003E2A13" w:rsidRDefault="003E2A13" w:rsidP="003E2A13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线上教学检查工作</w:t>
      </w:r>
      <w:proofErr w:type="gramStart"/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采取</w:t>
      </w:r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自查</w:t>
      </w:r>
      <w:proofErr w:type="gramEnd"/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和</w:t>
      </w:r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学院检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查相结合</w:t>
      </w:r>
      <w:r w:rsidR="008A0BB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方式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，全面检查线上教学资源建设和利用、教学进度执行、教学组织以及学生课堂参与、辅导答疑等教学环节情况，确保各门线上课程教学正常开展。</w:t>
      </w:r>
    </w:p>
    <w:p w:rsidR="0083552B" w:rsidRPr="0083552B" w:rsidRDefault="003E2A13" w:rsidP="0083552B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现将有关安排通知如下：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577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一、检查方式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1.</w:t>
      </w:r>
      <w:proofErr w:type="gramStart"/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自查</w:t>
      </w:r>
      <w:proofErr w:type="gramEnd"/>
    </w:p>
    <w:p w:rsidR="00F53C49" w:rsidRDefault="006F577D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系部组成由系部主任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、教研室主任、本系部教授</w:t>
      </w:r>
      <w:r w:rsidR="00F53C4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组成的教学检查</w:t>
      </w:r>
      <w:r w:rsidR="00844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小</w:t>
      </w:r>
      <w:r w:rsidR="00F53C4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组，</w:t>
      </w:r>
      <w:proofErr w:type="gramStart"/>
      <w:r w:rsidR="00844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系部主任</w:t>
      </w:r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任</w:t>
      </w:r>
      <w:proofErr w:type="gramEnd"/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组长，</w:t>
      </w:r>
      <w:r w:rsidR="00844E08" w:rsidRPr="00844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对</w:t>
      </w:r>
      <w:proofErr w:type="gramStart"/>
      <w:r w:rsidR="00844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本</w:t>
      </w:r>
      <w:r w:rsidR="00844E08" w:rsidRPr="00844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系部线上</w:t>
      </w:r>
      <w:proofErr w:type="gramEnd"/>
      <w:r w:rsidR="00844E08" w:rsidRPr="00844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授课教师实行包保制，网格化督导。</w:t>
      </w:r>
    </w:p>
    <w:p w:rsidR="00844E08" w:rsidRDefault="00844E08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教学检查小组</w:t>
      </w:r>
      <w:r w:rsidR="00BB0A1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要在二周内完成本系部所有教师，所有课程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BB0A1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的自查工作，</w:t>
      </w:r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听课</w:t>
      </w:r>
      <w:proofErr w:type="gramStart"/>
      <w:r w:rsidR="003E2A13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结束请</w:t>
      </w:r>
      <w:proofErr w:type="gramEnd"/>
      <w:r w:rsidR="003E2A13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填写反馈表《教师线上课程教学状况检查表》</w:t>
      </w:r>
      <w:r w:rsidR="008A0BBA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（附件1</w:t>
      </w:r>
      <w:r w:rsidR="008A0BBA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</w:t>
      </w:r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E45DB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发现问题提交到组长处，</w:t>
      </w:r>
      <w:proofErr w:type="gramStart"/>
      <w:r w:rsidR="00E45DB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系部要立行</w:t>
      </w:r>
      <w:proofErr w:type="gramEnd"/>
      <w:r w:rsidR="00E45DB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即改。</w:t>
      </w:r>
      <w:proofErr w:type="gramStart"/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系部自行</w:t>
      </w:r>
      <w:proofErr w:type="gramEnd"/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汇总</w:t>
      </w:r>
      <w:r w:rsidR="00E45DB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教学状况检查表并</w:t>
      </w:r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保存，教务</w:t>
      </w:r>
      <w:r w:rsidR="008A0BB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处</w:t>
      </w:r>
      <w:r w:rsidR="003E2A13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抽查。</w:t>
      </w:r>
    </w:p>
    <w:p w:rsidR="00E45DB1" w:rsidRDefault="00E45DB1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E45DB1" w:rsidRDefault="00E45DB1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2.学</w:t>
      </w:r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</w:t>
      </w:r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将组成由校领导、教学督导、教务处工作人员等组成的教学检查工作组,对线上教学工作进行持续跟踪检查。</w:t>
      </w:r>
    </w:p>
    <w:p w:rsidR="00D30485" w:rsidRPr="006F577D" w:rsidRDefault="00D30485" w:rsidP="0083552B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学院领导、教学督导</w:t>
      </w:r>
      <w:r w:rsidR="0083552B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将随机进入班级检查教学情况。</w:t>
      </w:r>
    </w:p>
    <w:p w:rsidR="0083552B" w:rsidRPr="006F577D" w:rsidRDefault="0083552B" w:rsidP="0083552B">
      <w:pPr>
        <w:widowControl/>
        <w:spacing w:line="315" w:lineRule="atLeas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教务处工作人员检查各自</w:t>
      </w:r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包保系部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</w:t>
      </w:r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每周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检查不少于</w:t>
      </w:r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10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门次，</w:t>
      </w:r>
      <w:r w:rsidR="00D30485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每天至少检查2门课程教学情况（涵盖</w:t>
      </w:r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外聘教师、企业教师课）</w:t>
      </w:r>
      <w:r w:rsidR="00D30485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检查结果</w:t>
      </w:r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当天反馈</w:t>
      </w:r>
      <w:proofErr w:type="gramStart"/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给系部，系部</w:t>
      </w:r>
      <w:proofErr w:type="gramEnd"/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要根据反馈结果立行即改。教务处工作人员将</w:t>
      </w:r>
      <w:r w:rsidR="008A0BB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包</w:t>
      </w:r>
      <w:r w:rsidR="003D03D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保</w:t>
      </w:r>
      <w:r w:rsidR="008A0BB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系部的</w:t>
      </w:r>
      <w:r w:rsidR="00D30485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检查结果汇总表每周五16：00之前发送至邮箱598174121@qq.com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教学检查工作组人员请提前</w:t>
      </w:r>
      <w:r w:rsidR="003D03D1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半</w:t>
      </w:r>
      <w:r w:rsidR="00BB0A1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小时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进入课程QQ群、</w:t>
      </w:r>
      <w:r w:rsidR="006F577D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钉钉、微信、学习通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。检查结束请填写</w:t>
      </w:r>
      <w:r w:rsidR="00F3585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并保存好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反馈表《教师线上课程教学状况检查表》（附件1</w:t>
      </w:r>
      <w:r w:rsidR="006F577D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</w:t>
      </w:r>
      <w:r w:rsidR="00F3585A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  <w:bookmarkStart w:id="0" w:name="_GoBack"/>
      <w:bookmarkEnd w:id="0"/>
    </w:p>
    <w:p w:rsidR="0083552B" w:rsidRPr="0083552B" w:rsidRDefault="006F577D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577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二</w:t>
      </w:r>
      <w:r w:rsidR="0083552B" w:rsidRPr="006F577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、检查内容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1．规范性检查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检查教师是否按照排定的课表时间</w:t>
      </w:r>
      <w:proofErr w:type="gramStart"/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实施线</w:t>
      </w:r>
      <w:proofErr w:type="gramEnd"/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上教学。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2．教学管理检查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检查教师线上的组织及管理情况，重点检查学生的到课以及参与程度等。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3．教学内容检查</w:t>
      </w:r>
    </w:p>
    <w:p w:rsidR="0083552B" w:rsidRP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检查课程教学设计是否合理、教学资源和材料是否丰富等，重点检查答疑解惑、互动交流等方面。</w:t>
      </w:r>
    </w:p>
    <w:p w:rsidR="00E45DB1" w:rsidRDefault="00E45DB1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</w:p>
    <w:p w:rsidR="0083552B" w:rsidRDefault="006F577D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</w:pPr>
      <w:r w:rsidRPr="006F577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三</w:t>
      </w:r>
      <w:r w:rsidR="0083552B" w:rsidRPr="006F577D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、其他</w:t>
      </w:r>
    </w:p>
    <w:p w:rsidR="006F577D" w:rsidRDefault="006F577D" w:rsidP="0083552B">
      <w:pPr>
        <w:widowControl/>
        <w:spacing w:line="315" w:lineRule="atLeast"/>
        <w:ind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1．教务处人员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与系部对接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表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867"/>
        <w:gridCol w:w="3252"/>
        <w:gridCol w:w="3252"/>
      </w:tblGrid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b/>
                <w:sz w:val="24"/>
                <w:szCs w:val="24"/>
              </w:rPr>
            </w:pPr>
            <w:r w:rsidRPr="006F577D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F577D">
              <w:rPr>
                <w:b/>
                <w:sz w:val="24"/>
                <w:szCs w:val="24"/>
              </w:rPr>
              <w:t>系部名称</w:t>
            </w:r>
            <w:proofErr w:type="gramEnd"/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b/>
                <w:sz w:val="24"/>
                <w:szCs w:val="24"/>
              </w:rPr>
            </w:pPr>
            <w:r w:rsidRPr="006F577D">
              <w:rPr>
                <w:rFonts w:hint="eastAsia"/>
                <w:b/>
                <w:sz w:val="24"/>
                <w:szCs w:val="24"/>
              </w:rPr>
              <w:t>教务处人员</w:t>
            </w:r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财经</w:t>
            </w:r>
            <w:proofErr w:type="gramStart"/>
            <w:r w:rsidRPr="006F577D">
              <w:rPr>
                <w:sz w:val="24"/>
                <w:szCs w:val="24"/>
              </w:rPr>
              <w:t>商贸系</w:t>
            </w:r>
            <w:proofErr w:type="gramEnd"/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崔明姬</w:t>
            </w:r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旅游韩国语系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俞明姬</w:t>
            </w:r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信息技术与艺术设计系</w:t>
            </w:r>
          </w:p>
        </w:tc>
        <w:tc>
          <w:tcPr>
            <w:tcW w:w="3252" w:type="dxa"/>
            <w:vAlign w:val="center"/>
          </w:tcPr>
          <w:p w:rsidR="006F577D" w:rsidRPr="006F577D" w:rsidRDefault="00F20A72" w:rsidP="006F577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李今花</w:t>
            </w:r>
            <w:proofErr w:type="gramEnd"/>
            <w:r>
              <w:rPr>
                <w:sz w:val="24"/>
                <w:szCs w:val="24"/>
              </w:rPr>
              <w:t>、全光</w:t>
            </w:r>
            <w:proofErr w:type="gramStart"/>
            <w:r>
              <w:rPr>
                <w:sz w:val="24"/>
                <w:szCs w:val="24"/>
              </w:rPr>
              <w:t>洙</w:t>
            </w:r>
            <w:proofErr w:type="gramEnd"/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装备制造与智能控制系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proofErr w:type="gramStart"/>
            <w:r w:rsidRPr="006F577D">
              <w:rPr>
                <w:sz w:val="24"/>
                <w:szCs w:val="24"/>
              </w:rPr>
              <w:t>黄春锡</w:t>
            </w:r>
            <w:proofErr w:type="gramEnd"/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建筑工程系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proofErr w:type="gramStart"/>
            <w:r w:rsidRPr="006F577D">
              <w:rPr>
                <w:sz w:val="24"/>
                <w:szCs w:val="24"/>
              </w:rPr>
              <w:t>李今花</w:t>
            </w:r>
            <w:proofErr w:type="gramEnd"/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交通运输工程系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proofErr w:type="gramStart"/>
            <w:r w:rsidRPr="006F577D">
              <w:rPr>
                <w:sz w:val="24"/>
                <w:szCs w:val="24"/>
              </w:rPr>
              <w:t>李今花</w:t>
            </w:r>
            <w:proofErr w:type="gramEnd"/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proofErr w:type="gramStart"/>
            <w:r w:rsidRPr="006F577D">
              <w:rPr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全光</w:t>
            </w:r>
            <w:proofErr w:type="gramStart"/>
            <w:r w:rsidRPr="006F577D">
              <w:rPr>
                <w:sz w:val="24"/>
                <w:szCs w:val="24"/>
              </w:rPr>
              <w:t>洙</w:t>
            </w:r>
            <w:proofErr w:type="gramEnd"/>
          </w:p>
        </w:tc>
      </w:tr>
      <w:tr w:rsidR="006F577D" w:rsidRPr="006F577D" w:rsidTr="006F577D">
        <w:trPr>
          <w:trHeight w:val="467"/>
        </w:trPr>
        <w:tc>
          <w:tcPr>
            <w:tcW w:w="867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公共教学部</w:t>
            </w:r>
          </w:p>
        </w:tc>
        <w:tc>
          <w:tcPr>
            <w:tcW w:w="3252" w:type="dxa"/>
            <w:vAlign w:val="center"/>
          </w:tcPr>
          <w:p w:rsidR="006F577D" w:rsidRPr="006F577D" w:rsidRDefault="006F577D" w:rsidP="006F577D">
            <w:pPr>
              <w:jc w:val="center"/>
              <w:rPr>
                <w:sz w:val="24"/>
                <w:szCs w:val="24"/>
              </w:rPr>
            </w:pPr>
            <w:r w:rsidRPr="006F577D">
              <w:rPr>
                <w:sz w:val="24"/>
                <w:szCs w:val="24"/>
              </w:rPr>
              <w:t>全光</w:t>
            </w:r>
            <w:proofErr w:type="gramStart"/>
            <w:r w:rsidRPr="006F577D">
              <w:rPr>
                <w:sz w:val="24"/>
                <w:szCs w:val="24"/>
              </w:rPr>
              <w:t>洙</w:t>
            </w:r>
            <w:proofErr w:type="gramEnd"/>
          </w:p>
        </w:tc>
      </w:tr>
    </w:tbl>
    <w:p w:rsidR="0083552B" w:rsidRPr="0083552B" w:rsidRDefault="008A0BBA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="0083552B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．线上教学期间的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各类</w:t>
      </w:r>
      <w:r w:rsidR="0083552B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教学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、教务</w:t>
      </w:r>
      <w:r w:rsidR="0083552B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文档要及时完整保存，作为教学档案的重要组成部分。</w:t>
      </w:r>
    </w:p>
    <w:p w:rsidR="0083552B" w:rsidRPr="0083552B" w:rsidRDefault="008A0BBA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</w:t>
      </w:r>
      <w:r w:rsidR="0083552B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．对于开展线上教学效果差的课程，学</w:t>
      </w:r>
      <w:r w:rsidR="006F577D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院</w:t>
      </w:r>
      <w:r w:rsidR="0083552B"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将组织专家对教师进行培训，提升线上教学水平。如授课过程中出现问题，将视情节轻重予以提醒、通报批评等处理。</w:t>
      </w:r>
    </w:p>
    <w:p w:rsidR="0083552B" w:rsidRDefault="0083552B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:rsidR="008A0BBA" w:rsidRDefault="008A0BBA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:rsidR="008A0BBA" w:rsidRDefault="008A0BBA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:rsidR="008A0BBA" w:rsidRDefault="008A0BBA" w:rsidP="0083552B">
      <w:pPr>
        <w:widowControl/>
        <w:spacing w:line="315" w:lineRule="atLeast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:rsidR="0083552B" w:rsidRPr="0083552B" w:rsidRDefault="0083552B" w:rsidP="008A0BBA">
      <w:pPr>
        <w:widowControl/>
        <w:spacing w:line="315" w:lineRule="atLeast"/>
        <w:ind w:firstLine="600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教务处</w:t>
      </w:r>
    </w:p>
    <w:p w:rsidR="00503B71" w:rsidRPr="006F577D" w:rsidRDefault="0083552B" w:rsidP="008A0BBA">
      <w:pPr>
        <w:widowControl/>
        <w:spacing w:line="315" w:lineRule="atLeast"/>
        <w:ind w:firstLine="600"/>
        <w:jc w:val="center"/>
        <w:rPr>
          <w:color w:val="000000" w:themeColor="text1"/>
        </w:rPr>
      </w:pP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</w:t>
      </w:r>
      <w:r w:rsidR="006F577D" w:rsidRPr="006F577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F20A7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9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F20A7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15</w:t>
      </w:r>
      <w:r w:rsidRPr="0083552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</w:t>
      </w:r>
    </w:p>
    <w:sectPr w:rsidR="00503B71" w:rsidRPr="006F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AF" w:rsidRDefault="00E44AAF" w:rsidP="00F20A72">
      <w:r>
        <w:separator/>
      </w:r>
    </w:p>
  </w:endnote>
  <w:endnote w:type="continuationSeparator" w:id="0">
    <w:p w:rsidR="00E44AAF" w:rsidRDefault="00E44AAF" w:rsidP="00F2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AF" w:rsidRDefault="00E44AAF" w:rsidP="00F20A72">
      <w:r>
        <w:separator/>
      </w:r>
    </w:p>
  </w:footnote>
  <w:footnote w:type="continuationSeparator" w:id="0">
    <w:p w:rsidR="00E44AAF" w:rsidRDefault="00E44AAF" w:rsidP="00F2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2B"/>
    <w:rsid w:val="000D56AF"/>
    <w:rsid w:val="00261C80"/>
    <w:rsid w:val="003D03D1"/>
    <w:rsid w:val="003E2A13"/>
    <w:rsid w:val="006F577D"/>
    <w:rsid w:val="0083552B"/>
    <w:rsid w:val="00844E08"/>
    <w:rsid w:val="008A0BBA"/>
    <w:rsid w:val="008D5261"/>
    <w:rsid w:val="009A570B"/>
    <w:rsid w:val="00BB0A18"/>
    <w:rsid w:val="00D30485"/>
    <w:rsid w:val="00DB683D"/>
    <w:rsid w:val="00E44AAF"/>
    <w:rsid w:val="00E45DB1"/>
    <w:rsid w:val="00F20A72"/>
    <w:rsid w:val="00F3585A"/>
    <w:rsid w:val="00F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55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552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5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552B"/>
    <w:rPr>
      <w:b/>
      <w:bCs/>
    </w:rPr>
  </w:style>
  <w:style w:type="character" w:styleId="a5">
    <w:name w:val="Hyperlink"/>
    <w:basedOn w:val="a0"/>
    <w:uiPriority w:val="99"/>
    <w:unhideWhenUsed/>
    <w:rsid w:val="0083552B"/>
    <w:rPr>
      <w:color w:val="0000FF"/>
      <w:u w:val="single"/>
    </w:rPr>
  </w:style>
  <w:style w:type="table" w:styleId="a6">
    <w:name w:val="Table Grid"/>
    <w:basedOn w:val="a1"/>
    <w:uiPriority w:val="59"/>
    <w:rsid w:val="006F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F2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20A7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2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20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355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3552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55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552B"/>
    <w:rPr>
      <w:b/>
      <w:bCs/>
    </w:rPr>
  </w:style>
  <w:style w:type="character" w:styleId="a5">
    <w:name w:val="Hyperlink"/>
    <w:basedOn w:val="a0"/>
    <w:uiPriority w:val="99"/>
    <w:unhideWhenUsed/>
    <w:rsid w:val="0083552B"/>
    <w:rPr>
      <w:color w:val="0000FF"/>
      <w:u w:val="single"/>
    </w:rPr>
  </w:style>
  <w:style w:type="table" w:styleId="a6">
    <w:name w:val="Table Grid"/>
    <w:basedOn w:val="a1"/>
    <w:uiPriority w:val="59"/>
    <w:rsid w:val="006F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F2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20A7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2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20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258754323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2022-03-24T02:22:00Z</cp:lastPrinted>
  <dcterms:created xsi:type="dcterms:W3CDTF">2022-09-15T04:45:00Z</dcterms:created>
  <dcterms:modified xsi:type="dcterms:W3CDTF">2022-09-15T07:04:00Z</dcterms:modified>
</cp:coreProperties>
</file>