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horzAnchor="margin" w:tblpXSpec="right" w:tblpY="4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课题编号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-99060</wp:posOffset>
                </wp:positionV>
                <wp:extent cx="933450" cy="394335"/>
                <wp:effectExtent l="0" t="0" r="0" b="0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eastAsia="楷体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83.25pt;margin-top:-7.8pt;height:31.05pt;width:73.5pt;z-index:251659264;mso-width-relative:page;mso-height-relative:page;" fillcolor="#FFFFFF" filled="t" stroked="t" coordsize="21600,21600" o:gfxdata="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KJ6jz1wAAAAoBAAAPAAAAAAAAAAEAIAAAACIAAABkcnMvZG93bnJldi54&#10;bWxQSwECFAAUAAAACACHTuJAVWopyTQCAAB5BAAADgAAAAAAAAABACAAAAAmAQAAZHJzL2Uyb0Rv&#10;Yy54bWxQSwUGAAAAAAYABgBZAQAAzA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rPr>
                          <w:rFonts w:eastAsia="楷体_GB23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sz w:val="30"/>
          <w:szCs w:val="30"/>
        </w:rPr>
        <w:t>附件1</w:t>
      </w:r>
    </w:p>
    <w:p>
      <w:pPr>
        <w:jc w:val="right"/>
        <w:rPr>
          <w:sz w:val="28"/>
        </w:rPr>
      </w:pPr>
    </w:p>
    <w:p>
      <w:pPr>
        <w:jc w:val="right"/>
        <w:rPr>
          <w:sz w:val="28"/>
        </w:rPr>
      </w:pPr>
    </w:p>
    <w:p>
      <w:pPr>
        <w:pStyle w:val="4"/>
        <w:spacing w:line="720" w:lineRule="auto"/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吉林省中华职业教育社改革创新课题</w:t>
      </w:r>
    </w:p>
    <w:p>
      <w:pPr>
        <w:pStyle w:val="4"/>
        <w:spacing w:line="720" w:lineRule="auto"/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申  报  书</w:t>
      </w:r>
    </w:p>
    <w:p>
      <w:pPr>
        <w:rPr>
          <w:sz w:val="28"/>
        </w:rPr>
      </w:pPr>
    </w:p>
    <w:p>
      <w:pPr>
        <w:rPr>
          <w:sz w:val="32"/>
        </w:rPr>
      </w:pPr>
    </w:p>
    <w:p>
      <w:pPr>
        <w:spacing w:line="600" w:lineRule="auto"/>
        <w:rPr>
          <w:sz w:val="30"/>
          <w:szCs w:val="30"/>
        </w:rPr>
      </w:pPr>
      <w:r>
        <w:rPr>
          <w:rFonts w:hint="eastAsia"/>
          <w:sz w:val="32"/>
        </w:rPr>
        <w:t xml:space="preserve">   课题名称：</w:t>
      </w:r>
      <w:r>
        <w:rPr>
          <w:rFonts w:hint="eastAsia"/>
          <w:sz w:val="32"/>
          <w:u w:val="single"/>
        </w:rPr>
        <w:t xml:space="preserve">   </w:t>
      </w:r>
      <w:r>
        <w:rPr>
          <w:sz w:val="32"/>
          <w:u w:val="single"/>
        </w:rPr>
        <w:t xml:space="preserve">                               </w:t>
      </w:r>
      <w:r>
        <w:rPr>
          <w:rFonts w:hint="eastAsia"/>
          <w:sz w:val="32"/>
          <w:u w:val="single"/>
        </w:rPr>
        <w:t xml:space="preserve">    </w:t>
      </w:r>
    </w:p>
    <w:p>
      <w:pPr>
        <w:spacing w:line="600" w:lineRule="auto"/>
        <w:rPr>
          <w:sz w:val="32"/>
          <w:u w:val="single"/>
        </w:rPr>
      </w:pPr>
      <w:r>
        <w:rPr>
          <w:rFonts w:hint="eastAsia"/>
          <w:sz w:val="32"/>
        </w:rPr>
        <w:t xml:space="preserve">   课题负责人：</w:t>
      </w:r>
      <w:r>
        <w:rPr>
          <w:rFonts w:hint="eastAsia"/>
          <w:sz w:val="32"/>
          <w:u w:val="single"/>
        </w:rPr>
        <w:t xml:space="preserve">               </w:t>
      </w:r>
      <w:r>
        <w:rPr>
          <w:sz w:val="32"/>
          <w:u w:val="single"/>
        </w:rPr>
        <w:t xml:space="preserve">     </w:t>
      </w:r>
      <w:r>
        <w:rPr>
          <w:rFonts w:hint="eastAsia"/>
          <w:sz w:val="32"/>
          <w:u w:val="single"/>
        </w:rPr>
        <w:t xml:space="preserve">                </w:t>
      </w:r>
    </w:p>
    <w:p>
      <w:pPr>
        <w:spacing w:line="600" w:lineRule="auto"/>
        <w:rPr>
          <w:sz w:val="32"/>
        </w:rPr>
      </w:pPr>
      <w:r>
        <w:rPr>
          <w:rFonts w:hint="eastAsia"/>
          <w:sz w:val="32"/>
        </w:rPr>
        <w:t xml:space="preserve">   所在单位（盖章）：</w:t>
      </w:r>
      <w:r>
        <w:rPr>
          <w:rFonts w:hint="eastAsia"/>
          <w:sz w:val="32"/>
          <w:u w:val="single"/>
        </w:rPr>
        <w:t xml:space="preserve">      </w:t>
      </w:r>
      <w:r>
        <w:rPr>
          <w:sz w:val="32"/>
          <w:u w:val="single"/>
        </w:rPr>
        <w:t xml:space="preserve">               </w:t>
      </w:r>
      <w:r>
        <w:rPr>
          <w:rFonts w:hint="eastAsia"/>
          <w:sz w:val="32"/>
          <w:u w:val="single"/>
        </w:rPr>
        <w:t xml:space="preserve">          </w:t>
      </w:r>
    </w:p>
    <w:p>
      <w:pPr>
        <w:spacing w:line="600" w:lineRule="auto"/>
        <w:rPr>
          <w:sz w:val="32"/>
          <w:u w:val="single"/>
        </w:rPr>
      </w:pPr>
      <w:r>
        <w:rPr>
          <w:rFonts w:hint="eastAsia"/>
          <w:sz w:val="32"/>
        </w:rPr>
        <w:t xml:space="preserve">   申报时间：</w:t>
      </w:r>
      <w:r>
        <w:rPr>
          <w:rFonts w:hint="eastAsia"/>
          <w:sz w:val="32"/>
          <w:u w:val="single"/>
        </w:rPr>
        <w:t xml:space="preserve">            </w:t>
      </w:r>
      <w:r>
        <w:rPr>
          <w:sz w:val="32"/>
          <w:u w:val="single"/>
        </w:rPr>
        <w:t xml:space="preserve">         </w:t>
      </w:r>
      <w:r>
        <w:rPr>
          <w:rFonts w:hint="eastAsia"/>
          <w:sz w:val="32"/>
          <w:u w:val="single"/>
        </w:rPr>
        <w:t xml:space="preserve">                 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吉林省中华职业教育社</w:t>
      </w:r>
    </w:p>
    <w:p>
      <w:pPr>
        <w:pStyle w:val="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二○二二年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七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月</w:t>
      </w:r>
    </w:p>
    <w:p>
      <w:pPr>
        <w:rPr>
          <w:rFonts w:ascii="宋体" w:hAnsi="宋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 写 说 明</w:t>
      </w: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 1.请用计算机填写《申报书》，本表用中文填写，所有表格均可加行加页。</w:t>
      </w:r>
    </w:p>
    <w:p>
      <w:pPr>
        <w:ind w:firstLine="58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2.申报人不得填写《申报书》右上方的课题编号框处。</w:t>
      </w:r>
    </w:p>
    <w:p>
      <w:pPr>
        <w:ind w:firstLine="58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3.申报人必须如实填写。相关申报材料需经单位审核后签署意见，加盖单位公章。</w:t>
      </w:r>
    </w:p>
    <w:p>
      <w:pPr>
        <w:ind w:firstLine="58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4.“课题名称”要科学、准确、简明地反映研究主题，不超过35个汉字 。</w:t>
      </w:r>
    </w:p>
    <w:p>
      <w:pPr>
        <w:ind w:firstLine="58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5.按研究内容设立关键词，最多不超过3个关键词，词与词之间用“；”号隔开。</w:t>
      </w:r>
    </w:p>
    <w:p>
      <w:pPr>
        <w:ind w:firstLine="58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6.《申报书》报送纸质版一式3份。内页填写为小4号宋体字，A4纸双面打印，左侧装订。同时提交电子版。</w:t>
      </w:r>
    </w:p>
    <w:p>
      <w:pPr>
        <w:ind w:firstLine="58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7.原则上结题成果须与预期成果一致。</w:t>
      </w:r>
    </w:p>
    <w:p>
      <w:pPr>
        <w:ind w:firstLine="58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8.课题申报相关资料电子版可从吉林省中华职业教育社网站（http://jlzhzjs.jlsy.org.cn:8080/）下载。</w:t>
      </w: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一、</w:t>
      </w:r>
      <w:r>
        <w:rPr>
          <w:rFonts w:hint="eastAsia" w:ascii="黑体" w:eastAsia="黑体"/>
          <w:sz w:val="30"/>
          <w:szCs w:val="30"/>
        </w:rPr>
        <w:t>数据表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994"/>
        <w:gridCol w:w="1133"/>
        <w:gridCol w:w="276"/>
        <w:gridCol w:w="150"/>
        <w:gridCol w:w="425"/>
        <w:gridCol w:w="310"/>
        <w:gridCol w:w="398"/>
        <w:gridCol w:w="217"/>
        <w:gridCol w:w="60"/>
        <w:gridCol w:w="690"/>
        <w:gridCol w:w="630"/>
        <w:gridCol w:w="814"/>
        <w:gridCol w:w="446"/>
        <w:gridCol w:w="546"/>
        <w:gridCol w:w="283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课题名称</w:t>
            </w:r>
          </w:p>
        </w:tc>
        <w:tc>
          <w:tcPr>
            <w:tcW w:w="7655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关键词</w:t>
            </w:r>
          </w:p>
        </w:tc>
        <w:tc>
          <w:tcPr>
            <w:tcW w:w="7655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7655" w:type="dxa"/>
            <w:gridSpan w:val="15"/>
            <w:vAlign w:val="center"/>
          </w:tcPr>
          <w:p>
            <w:pPr>
              <w:spacing w:line="500" w:lineRule="exact"/>
              <w:ind w:firstLine="2400" w:firstLineChars="10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6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专业职称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研究专长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最后学历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最后学位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社会兼职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7655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5103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课题组主要成员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专业职称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研究专长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597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597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597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spacing w:line="50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spacing w:line="50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二、课题设计论证</w:t>
      </w:r>
    </w:p>
    <w:tbl>
      <w:tblPr>
        <w:tblStyle w:val="8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4" w:hRule="atLeast"/>
        </w:trPr>
        <w:tc>
          <w:tcPr>
            <w:tcW w:w="9440" w:type="dxa"/>
          </w:tcPr>
          <w:p>
            <w:pPr>
              <w:pStyle w:val="3"/>
              <w:spacing w:line="420" w:lineRule="exact"/>
              <w:ind w:firstLine="0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（一）选题价值</w:t>
            </w:r>
          </w:p>
          <w:p>
            <w:pPr>
              <w:ind w:firstLine="482" w:firstLineChars="20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1.研究意义和价值</w:t>
            </w:r>
          </w:p>
          <w:p>
            <w:pPr>
              <w:ind w:firstLine="482" w:firstLineChars="2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2.国内外研究状况</w:t>
            </w:r>
          </w:p>
          <w:p>
            <w:pPr>
              <w:ind w:firstLine="482" w:firstLineChars="2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3.相对于已有研究成果的独到价值</w:t>
            </w:r>
          </w:p>
          <w:p>
            <w:pPr>
              <w:ind w:firstLine="482" w:firstLineChars="2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（二）研究基础</w:t>
            </w:r>
          </w:p>
          <w:p>
            <w:pPr>
              <w:ind w:firstLine="482" w:firstLineChars="2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1.理论基础</w:t>
            </w:r>
          </w:p>
          <w:p>
            <w:pPr>
              <w:pStyle w:val="3"/>
              <w:spacing w:line="420" w:lineRule="exact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2.实践基础</w:t>
            </w:r>
          </w:p>
          <w:p>
            <w:pPr>
              <w:ind w:firstLine="482" w:firstLineChars="2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（三）研究内容</w:t>
            </w:r>
          </w:p>
          <w:p>
            <w:pPr>
              <w:ind w:firstLine="482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1.本课题研究目标</w:t>
            </w:r>
          </w:p>
          <w:p>
            <w:pPr>
              <w:pStyle w:val="3"/>
              <w:spacing w:line="420" w:lineRule="exact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2.主要研究内容</w:t>
            </w:r>
          </w:p>
          <w:p>
            <w:pPr>
              <w:pStyle w:val="3"/>
              <w:spacing w:line="420" w:lineRule="exact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3.研究重点和难点</w:t>
            </w:r>
          </w:p>
          <w:p>
            <w:pPr>
              <w:pStyle w:val="3"/>
              <w:spacing w:line="420" w:lineRule="exact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4.拟解决关键问题</w:t>
            </w:r>
          </w:p>
          <w:p>
            <w:pPr>
              <w:pStyle w:val="3"/>
              <w:spacing w:line="420" w:lineRule="exact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（四）创新之处</w:t>
            </w:r>
          </w:p>
          <w:p>
            <w:pPr>
              <w:pStyle w:val="3"/>
              <w:spacing w:line="420" w:lineRule="exact"/>
              <w:rPr>
                <w:rFonts w:ascii="仿宋_GB2312" w:eastAsia="仿宋_GB2312"/>
                <w:b/>
                <w:szCs w:val="24"/>
              </w:rPr>
            </w:pPr>
            <w:r>
              <w:rPr>
                <w:rFonts w:hint="eastAsia" w:ascii="仿宋_GB2312" w:eastAsia="仿宋_GB2312"/>
                <w:b/>
                <w:szCs w:val="24"/>
              </w:rPr>
              <w:t>（五）研究进度</w:t>
            </w:r>
          </w:p>
          <w:p>
            <w:pPr>
              <w:ind w:firstLine="420" w:firstLineChars="200"/>
              <w:jc w:val="left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eastAsia="黑体"/>
          <w:sz w:val="30"/>
          <w:szCs w:val="30"/>
        </w:rPr>
      </w:pPr>
    </w:p>
    <w:p>
      <w:pPr>
        <w:spacing w:line="500" w:lineRule="exact"/>
        <w:jc w:val="left"/>
        <w:rPr>
          <w:rFonts w:hint="eastAsia" w:ascii="黑体" w:eastAsia="黑体"/>
          <w:sz w:val="30"/>
          <w:szCs w:val="30"/>
        </w:rPr>
      </w:pPr>
    </w:p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三、预期研究成果</w:t>
      </w:r>
    </w:p>
    <w:tbl>
      <w:tblPr>
        <w:tblStyle w:val="8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72" w:hRule="atLeast"/>
        </w:trPr>
        <w:tc>
          <w:tcPr>
            <w:tcW w:w="9540" w:type="dxa"/>
          </w:tcPr>
          <w:p>
            <w:pPr>
              <w:ind w:firstLine="420" w:firstLineChars="200"/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eastAsia="黑体"/>
          <w:sz w:val="30"/>
          <w:szCs w:val="30"/>
        </w:rPr>
      </w:pPr>
    </w:p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四、研究条件保障</w:t>
      </w:r>
    </w:p>
    <w:tbl>
      <w:tblPr>
        <w:tblStyle w:val="8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1" w:hRule="atLeast"/>
        </w:trPr>
        <w:tc>
          <w:tcPr>
            <w:tcW w:w="9460" w:type="dxa"/>
          </w:tcPr>
          <w:p>
            <w:pPr>
              <w:ind w:firstLine="420" w:firstLineChars="200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eastAsia="黑体"/>
          <w:sz w:val="30"/>
          <w:szCs w:val="30"/>
        </w:rPr>
      </w:pPr>
    </w:p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五、申报单位意见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9400" w:type="dxa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/>
                <w:sz w:val="24"/>
              </w:rPr>
              <w:t xml:space="preserve">                      </w:t>
            </w:r>
          </w:p>
          <w:p>
            <w:pPr>
              <w:spacing w:line="500" w:lineRule="exact"/>
              <w:ind w:firstLine="4578" w:firstLineChars="1900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</w:p>
          <w:p>
            <w:pPr>
              <w:spacing w:line="500" w:lineRule="exact"/>
              <w:ind w:firstLine="4578" w:firstLineChars="1900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500" w:lineRule="exact"/>
              <w:ind w:firstLine="5520" w:firstLineChars="23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申报单位（签章）：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spacing w:line="500" w:lineRule="exact"/>
              <w:ind w:firstLine="4080" w:firstLineChars="17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eastAsia="黑体"/>
          <w:sz w:val="30"/>
          <w:szCs w:val="30"/>
        </w:rPr>
      </w:pPr>
    </w:p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六、专家组意见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</w:trPr>
        <w:tc>
          <w:tcPr>
            <w:tcW w:w="9320" w:type="dxa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ind w:firstLine="4200" w:firstLineChars="175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200" w:firstLineChars="175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6120" w:firstLineChars="25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专家组组长 ：                          </w:t>
            </w:r>
          </w:p>
          <w:p>
            <w:pPr>
              <w:pStyle w:val="2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                                            年     月     日</w:t>
            </w:r>
          </w:p>
        </w:tc>
      </w:tr>
    </w:tbl>
    <w:p>
      <w:pPr>
        <w:spacing w:line="500" w:lineRule="exact"/>
        <w:jc w:val="left"/>
        <w:rPr>
          <w:rFonts w:hint="eastAsia" w:ascii="黑体" w:eastAsia="黑体"/>
          <w:sz w:val="30"/>
          <w:szCs w:val="30"/>
        </w:rPr>
      </w:pPr>
    </w:p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七、吉林省中华职业教育社审批意见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</w:rPr>
              <w:t xml:space="preserve">                             </w:t>
            </w:r>
          </w:p>
          <w:p>
            <w:pPr>
              <w:pStyle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年     月     日</w:t>
            </w:r>
          </w:p>
          <w:p>
            <w:pPr>
              <w:pStyle w:val="2"/>
              <w:rPr>
                <w:rFonts w:ascii="仿宋_GB2312" w:eastAsia="仿宋_GB2312"/>
              </w:rPr>
            </w:pPr>
          </w:p>
        </w:tc>
      </w:tr>
    </w:tbl>
    <w:p>
      <w:pPr>
        <w:pStyle w:val="2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zZjEwYjE0ZDM2MGVkZDIzZDM0YzZjNTI5YTQ0ZGUifQ=="/>
  </w:docVars>
  <w:rsids>
    <w:rsidRoot w:val="007217EA"/>
    <w:rsid w:val="00011E17"/>
    <w:rsid w:val="00017D30"/>
    <w:rsid w:val="00040F24"/>
    <w:rsid w:val="000569D1"/>
    <w:rsid w:val="00080B62"/>
    <w:rsid w:val="000958FE"/>
    <w:rsid w:val="000E0AD6"/>
    <w:rsid w:val="000F3A0E"/>
    <w:rsid w:val="00120086"/>
    <w:rsid w:val="00133972"/>
    <w:rsid w:val="00146AD8"/>
    <w:rsid w:val="001B2537"/>
    <w:rsid w:val="001C7C81"/>
    <w:rsid w:val="001D434A"/>
    <w:rsid w:val="001D6CB7"/>
    <w:rsid w:val="001E3BCA"/>
    <w:rsid w:val="001F2B4F"/>
    <w:rsid w:val="00203E09"/>
    <w:rsid w:val="002343C5"/>
    <w:rsid w:val="00237D79"/>
    <w:rsid w:val="0025416D"/>
    <w:rsid w:val="00262C8C"/>
    <w:rsid w:val="00273FBF"/>
    <w:rsid w:val="0027725B"/>
    <w:rsid w:val="00286390"/>
    <w:rsid w:val="002A2E0C"/>
    <w:rsid w:val="002D73B8"/>
    <w:rsid w:val="003242E8"/>
    <w:rsid w:val="00340E67"/>
    <w:rsid w:val="00363319"/>
    <w:rsid w:val="00383E01"/>
    <w:rsid w:val="003A44F4"/>
    <w:rsid w:val="003D1840"/>
    <w:rsid w:val="003F74EF"/>
    <w:rsid w:val="00405F20"/>
    <w:rsid w:val="00412920"/>
    <w:rsid w:val="00426DA5"/>
    <w:rsid w:val="004329C4"/>
    <w:rsid w:val="00481AA2"/>
    <w:rsid w:val="00484960"/>
    <w:rsid w:val="004A6829"/>
    <w:rsid w:val="004C1E43"/>
    <w:rsid w:val="004F20DE"/>
    <w:rsid w:val="0061544E"/>
    <w:rsid w:val="006227AC"/>
    <w:rsid w:val="006378E9"/>
    <w:rsid w:val="006674E8"/>
    <w:rsid w:val="00675A56"/>
    <w:rsid w:val="006A660A"/>
    <w:rsid w:val="006C3F46"/>
    <w:rsid w:val="006D345E"/>
    <w:rsid w:val="006F5274"/>
    <w:rsid w:val="00705418"/>
    <w:rsid w:val="0071390D"/>
    <w:rsid w:val="007217EA"/>
    <w:rsid w:val="007256D9"/>
    <w:rsid w:val="00737EE2"/>
    <w:rsid w:val="007678F9"/>
    <w:rsid w:val="007D6CC2"/>
    <w:rsid w:val="007E753F"/>
    <w:rsid w:val="008019A5"/>
    <w:rsid w:val="00804069"/>
    <w:rsid w:val="008434C9"/>
    <w:rsid w:val="00874B86"/>
    <w:rsid w:val="008876E7"/>
    <w:rsid w:val="008B1D10"/>
    <w:rsid w:val="008C1EE2"/>
    <w:rsid w:val="008C1F1B"/>
    <w:rsid w:val="008E6365"/>
    <w:rsid w:val="009171E3"/>
    <w:rsid w:val="0093271E"/>
    <w:rsid w:val="009B4E67"/>
    <w:rsid w:val="009B536A"/>
    <w:rsid w:val="009C3099"/>
    <w:rsid w:val="009C5FE1"/>
    <w:rsid w:val="009D2E2F"/>
    <w:rsid w:val="009E53DF"/>
    <w:rsid w:val="00A167C4"/>
    <w:rsid w:val="00A176FE"/>
    <w:rsid w:val="00A34CE5"/>
    <w:rsid w:val="00A43811"/>
    <w:rsid w:val="00A50CAC"/>
    <w:rsid w:val="00A708CA"/>
    <w:rsid w:val="00AB3E63"/>
    <w:rsid w:val="00AC1B25"/>
    <w:rsid w:val="00B14218"/>
    <w:rsid w:val="00B16512"/>
    <w:rsid w:val="00B26832"/>
    <w:rsid w:val="00B51E16"/>
    <w:rsid w:val="00B81732"/>
    <w:rsid w:val="00B842BB"/>
    <w:rsid w:val="00BC36F6"/>
    <w:rsid w:val="00BC3F28"/>
    <w:rsid w:val="00BF1325"/>
    <w:rsid w:val="00C00C9B"/>
    <w:rsid w:val="00C33C22"/>
    <w:rsid w:val="00C448C5"/>
    <w:rsid w:val="00C56555"/>
    <w:rsid w:val="00C634F0"/>
    <w:rsid w:val="00C80D86"/>
    <w:rsid w:val="00CA5F3D"/>
    <w:rsid w:val="00CB1C85"/>
    <w:rsid w:val="00CE59DE"/>
    <w:rsid w:val="00CF4370"/>
    <w:rsid w:val="00D052BB"/>
    <w:rsid w:val="00D05B27"/>
    <w:rsid w:val="00D2012D"/>
    <w:rsid w:val="00D437B8"/>
    <w:rsid w:val="00D51F0B"/>
    <w:rsid w:val="00D54BCB"/>
    <w:rsid w:val="00D64212"/>
    <w:rsid w:val="00DA64AA"/>
    <w:rsid w:val="00DC068E"/>
    <w:rsid w:val="00DD1AB4"/>
    <w:rsid w:val="00DE5E8A"/>
    <w:rsid w:val="00E23172"/>
    <w:rsid w:val="00E34C88"/>
    <w:rsid w:val="00E515CC"/>
    <w:rsid w:val="00E7262D"/>
    <w:rsid w:val="00EA2318"/>
    <w:rsid w:val="00EB1C1A"/>
    <w:rsid w:val="00F05ECD"/>
    <w:rsid w:val="00F100B1"/>
    <w:rsid w:val="00F11427"/>
    <w:rsid w:val="00F4389A"/>
    <w:rsid w:val="00F47F9D"/>
    <w:rsid w:val="00F54D0E"/>
    <w:rsid w:val="00F71AED"/>
    <w:rsid w:val="00F80789"/>
    <w:rsid w:val="00F90244"/>
    <w:rsid w:val="00FA6B35"/>
    <w:rsid w:val="00FB1465"/>
    <w:rsid w:val="00FC416A"/>
    <w:rsid w:val="089A1277"/>
    <w:rsid w:val="2FE229DA"/>
    <w:rsid w:val="3A9909B8"/>
    <w:rsid w:val="44CB79B9"/>
    <w:rsid w:val="4F9F450C"/>
    <w:rsid w:val="50E4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sz w:val="24"/>
    </w:rPr>
  </w:style>
  <w:style w:type="paragraph" w:styleId="3">
    <w:name w:val="Body Text Indent"/>
    <w:basedOn w:val="1"/>
    <w:qFormat/>
    <w:uiPriority w:val="0"/>
    <w:pPr>
      <w:ind w:firstLine="482"/>
      <w:jc w:val="left"/>
    </w:pPr>
    <w:rPr>
      <w:sz w:val="24"/>
    </w:rPr>
  </w:style>
  <w:style w:type="paragraph" w:styleId="4">
    <w:name w:val="Date"/>
    <w:basedOn w:val="1"/>
    <w:next w:val="1"/>
    <w:qFormat/>
    <w:uiPriority w:val="0"/>
    <w:rPr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吉林省教育厅</Company>
  <Pages>5</Pages>
  <Words>619</Words>
  <Characters>669</Characters>
  <Lines>9</Lines>
  <Paragraphs>2</Paragraphs>
  <TotalTime>21</TotalTime>
  <ScaleCrop>false</ScaleCrop>
  <LinksUpToDate>false</LinksUpToDate>
  <CharactersWithSpaces>1158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2021-09-15T03:14:00Z</dcterms:created>
  <dc:creator>史礼娜</dc:creator>
  <cp:lastModifiedBy>杨梅</cp:lastModifiedBy>
  <cp:lastPrinted>2012-08-02T06:26:00Z</cp:lastPrinted>
  <dcterms:modified xsi:type="dcterms:W3CDTF">2022-06-29T01:23:30Z</dcterms:modified>
  <dc:title>指南题号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6CD44BEEE32048C18DE41226E833CF18</vt:lpwstr>
  </property>
</Properties>
</file>