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ascii="Microsoft YaHei UI" w:hAnsi="Microsoft YaHei UI" w:eastAsia="Microsoft YaHei UI"/>
          <w:color w:val="000000" w:themeColor="text1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/>
          <w:color w:val="000000" w:themeColor="text1"/>
          <w:spacing w:val="5"/>
          <w:sz w:val="21"/>
          <w:szCs w:val="21"/>
        </w:rPr>
        <w:t xml:space="preserve">附件1       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延边职业技术学院教职工健康监测卡</w:t>
      </w:r>
    </w:p>
    <w:p>
      <w:pPr>
        <w:spacing w:line="32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各位老师：</w:t>
      </w:r>
    </w:p>
    <w:p>
      <w:pPr>
        <w:spacing w:line="3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暑期已经到来，学校希望你在暑假期间，做好自我健康管理和个人防护。不到人员密集的场所、勤洗手、科学佩戴口罩。有特殊事情必须离开延边州请向学院报备，服从学院管理。开学前14天每日按时做好体温监测。</w:t>
      </w:r>
    </w:p>
    <w:p>
      <w:pPr>
        <w:spacing w:line="3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祝各位老师度过一个愉快的暑假！</w:t>
      </w:r>
    </w:p>
    <w:tbl>
      <w:tblPr>
        <w:tblStyle w:val="8"/>
        <w:tblpPr w:leftFromText="180" w:rightFromText="180" w:vertAnchor="text" w:horzAnchor="page" w:tblpX="1300" w:tblpY="219"/>
        <w:tblOverlap w:val="never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5"/>
        <w:gridCol w:w="1329"/>
        <w:gridCol w:w="1384"/>
        <w:gridCol w:w="915"/>
        <w:gridCol w:w="120"/>
        <w:gridCol w:w="1124"/>
        <w:gridCol w:w="27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425" w:type="dxa"/>
            <w:gridSpan w:val="3"/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部门：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姓名：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性别：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24" w:type="dxa"/>
            <w:gridSpan w:val="5"/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家庭住址：                                        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47" w:type="dxa"/>
            <w:gridSpan w:val="8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暑假期间是否离开延边：□是  □否           目的地：      国        省        市        县</w:t>
            </w: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返程日期：      年     月     日           交通方式：□私家车   □火车    □飞机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客车 </w:t>
            </w: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具体航班号/车次/车牌号：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747" w:type="dxa"/>
            <w:gridSpan w:val="8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家庭成员暑假期间是否离开延边：□是  □否    目的地：    国         省        市        县   </w:t>
            </w: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返程日期：      年     月     日           交通方式：□私家车   □火车    □飞机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客车 </w:t>
            </w: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具体航班号/车次/车牌号：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747" w:type="dxa"/>
            <w:gridSpan w:val="8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家庭成员暑假期间是否离开延边：□是  □否    目的地：    国         省        市        县       </w:t>
            </w: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返程日期：      年     月     日           交通方式：□私家车   □火车    □飞机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客车 </w:t>
            </w:r>
          </w:p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具体航班号/车次/车牌号：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4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教职工每日监测体温记录单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日期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ind w:left="-1100" w:leftChars="-524" w:firstLine="1100" w:firstLineChars="524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体温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有无发热（≥37.3℃）、干咳、乏力等症状？若无，填“无”，若有，请说明症状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日期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体温</w:t>
            </w:r>
          </w:p>
        </w:tc>
        <w:tc>
          <w:tcPr>
            <w:tcW w:w="2779" w:type="dxa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有无发热（≥37.3℃）、干咳、乏力等症状？若无，填“无”，若有，请说明症状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8月21日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8月28日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79" w:type="dxa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8月22日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8月29日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79" w:type="dxa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8月23日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8月30日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79" w:type="dxa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8月24日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8月31日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79" w:type="dxa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8月24日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9月1日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79" w:type="dxa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8月26日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9月2日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79" w:type="dxa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8月27日</w:t>
            </w:r>
          </w:p>
        </w:tc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9月3日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79" w:type="dxa"/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注：1.返校前居家期间记录，返校当天上交纸质表格。</w:t>
      </w:r>
    </w:p>
    <w:p>
      <w:pPr>
        <w:widowControl/>
        <w:spacing w:line="320" w:lineRule="exact"/>
        <w:ind w:firstLine="440" w:firstLineChars="200"/>
        <w:jc w:val="left"/>
        <w:rPr>
          <w:rFonts w:asciiTheme="majorEastAsia" w:hAnsiTheme="majorEastAsia" w:eastAsiaTheme="majorEastAsia" w:cstheme="majorEastAsia"/>
          <w:color w:val="000000"/>
          <w:kern w:val="0"/>
          <w:sz w:val="2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2"/>
        </w:rPr>
        <w:t>2.如果出现异常可联系社区或医院，并向学院报告。</w:t>
      </w:r>
    </w:p>
    <w:p>
      <w:pPr>
        <w:spacing w:line="320" w:lineRule="exact"/>
        <w:ind w:firstLine="440" w:firstLineChars="200"/>
        <w:jc w:val="left"/>
        <w:rPr>
          <w:rFonts w:asciiTheme="majorEastAsia" w:hAnsiTheme="majorEastAsia" w:eastAsiaTheme="majorEastAsia" w:cstheme="majorEastAsia"/>
          <w:color w:val="000000"/>
          <w:kern w:val="0"/>
          <w:sz w:val="2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2"/>
        </w:rPr>
        <w:t>3.此表要如实填报，如果发现有瞒报、漏报等现象，将严肃追责。</w:t>
      </w:r>
    </w:p>
    <w:p>
      <w:pPr>
        <w:spacing w:line="320" w:lineRule="exact"/>
        <w:ind w:firstLine="4935" w:firstLineChars="2350"/>
        <w:jc w:val="left"/>
        <w:rPr>
          <w:rFonts w:asciiTheme="majorEastAsia" w:hAnsiTheme="majorEastAsia" w:eastAsiaTheme="majorEastAsia" w:cstheme="majorEastAsia"/>
          <w:color w:val="000000"/>
          <w:kern w:val="0"/>
          <w:szCs w:val="21"/>
        </w:rPr>
      </w:pPr>
    </w:p>
    <w:p>
      <w:pPr>
        <w:spacing w:line="320" w:lineRule="exact"/>
        <w:ind w:firstLine="5355" w:firstLineChars="2550"/>
        <w:jc w:val="left"/>
        <w:rPr>
          <w:rFonts w:asciiTheme="majorEastAsia" w:hAnsiTheme="majorEastAsia" w:eastAsiaTheme="majorEastAsia" w:cstheme="majorEastAsia"/>
          <w:color w:val="000000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Cs w:val="21"/>
        </w:rPr>
        <w:t>本人签字：</w:t>
      </w:r>
    </w:p>
    <w:p>
      <w:pPr>
        <w:spacing w:line="320" w:lineRule="exact"/>
        <w:ind w:firstLine="5610" w:firstLineChars="2550"/>
        <w:jc w:val="left"/>
        <w:rPr>
          <w:rFonts w:asciiTheme="majorEastAsia" w:hAnsiTheme="majorEastAsia" w:eastAsiaTheme="majorEastAsia" w:cstheme="majorEastAsia"/>
          <w:color w:val="000000"/>
          <w:kern w:val="0"/>
          <w:sz w:val="22"/>
        </w:rPr>
      </w:pPr>
    </w:p>
    <w:p>
      <w:pPr>
        <w:spacing w:line="320" w:lineRule="exact"/>
        <w:ind w:firstLine="5355" w:firstLineChars="2550"/>
        <w:jc w:val="left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2020年     月      日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rPr>
          <w:rFonts w:ascii="Microsoft YaHei UI" w:hAnsi="Microsoft YaHei UI" w:eastAsia="Microsoft YaHei UI"/>
          <w:color w:val="000000" w:themeColor="text1"/>
          <w:spacing w:val="5"/>
          <w:sz w:val="32"/>
          <w:szCs w:val="32"/>
        </w:rPr>
      </w:pPr>
      <w:r>
        <w:rPr>
          <w:rFonts w:hint="eastAsia" w:ascii="Microsoft YaHei UI" w:hAnsi="Microsoft YaHei UI" w:eastAsia="Microsoft YaHei UI"/>
          <w:color w:val="000000" w:themeColor="text1"/>
          <w:spacing w:val="5"/>
          <w:sz w:val="21"/>
          <w:szCs w:val="21"/>
        </w:rPr>
        <w:t xml:space="preserve">附件2  </w:t>
      </w:r>
    </w:p>
    <w:tbl>
      <w:tblPr>
        <w:tblStyle w:val="7"/>
        <w:tblW w:w="9082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10"/>
        <w:gridCol w:w="1417"/>
        <w:gridCol w:w="1426"/>
        <w:gridCol w:w="1976"/>
        <w:gridCol w:w="1276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延边职业技术学院疫情防控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开学（上班）教职工（校门）晨检值班安排表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晨检日期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晨检负责人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到岗时间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每日早7:30前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值班签字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李志好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15604332998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王冬梅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18804338191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刘晓敏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18704332008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李京天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18643338769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金光珍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13089311588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白刚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18804333252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金光一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13843331265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严方东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18643331575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全龙七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15143350877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林永浩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13844703518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崔光日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13904435589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  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13844393335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尹承柱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13844703412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18204339887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吴玉善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13844787663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刘丽艳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15843359590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  越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15643396060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李今花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13844742200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08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说明：此表为第一阶段值班表，如果疫情防控时间延长，学院将安排第二阶段值班表。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有特殊理由无法当天值班的，请安排本部门相应人员替岗。如因个人原因造成空岗/不及时到岗的，由本人负责。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hAnsi="Microsoft YaHei UI" w:eastAsia="Microsoft YaHei UI"/>
          <w:color w:val="000000" w:themeColor="text1"/>
          <w:spacing w:val="5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hAnsi="Microsoft YaHei UI" w:eastAsia="Microsoft YaHei UI"/>
          <w:color w:val="000000" w:themeColor="text1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/>
          <w:color w:val="000000" w:themeColor="text1"/>
          <w:spacing w:val="5"/>
          <w:sz w:val="21"/>
          <w:szCs w:val="21"/>
        </w:rPr>
        <w:t>附件3</w:t>
      </w:r>
    </w:p>
    <w:tbl>
      <w:tblPr>
        <w:tblStyle w:val="7"/>
        <w:tblW w:w="900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38"/>
        <w:gridCol w:w="1039"/>
        <w:gridCol w:w="1137"/>
        <w:gridCol w:w="1137"/>
        <w:gridCol w:w="1137"/>
        <w:gridCol w:w="1137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延边职业技术学院疫情防控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开学（上班）教职工（校门）晨检记录表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晨检日期：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晨检负责人：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体温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hAnsi="Microsoft YaHei UI" w:eastAsia="Microsoft YaHei UI"/>
          <w:color w:val="000000" w:themeColor="text1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/>
          <w:color w:val="000000" w:themeColor="text1"/>
          <w:spacing w:val="5"/>
          <w:sz w:val="21"/>
          <w:szCs w:val="21"/>
        </w:rPr>
        <w:t>此表每日晨检负责人签字后，交党政办公室存档。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hAnsi="Microsoft YaHei UI" w:eastAsia="Microsoft YaHei UI"/>
          <w:color w:val="000000" w:themeColor="text1"/>
          <w:spacing w:val="5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5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hAnsi="Microsoft YaHei UI" w:eastAsia="Microsoft YaHei UI"/>
          <w:color w:val="000000" w:themeColor="text1"/>
          <w:spacing w:val="5"/>
          <w:sz w:val="21"/>
          <w:szCs w:val="21"/>
        </w:rPr>
      </w:pPr>
      <w:bookmarkStart w:id="0" w:name="_GoBack"/>
      <w:bookmarkEnd w:id="0"/>
      <w:r>
        <w:rPr>
          <w:rFonts w:hint="eastAsia" w:ascii="Microsoft YaHei UI" w:hAnsi="Microsoft YaHei UI" w:eastAsia="Microsoft YaHei UI"/>
          <w:color w:val="000000" w:themeColor="text1"/>
          <w:spacing w:val="5"/>
          <w:sz w:val="21"/>
          <w:szCs w:val="21"/>
        </w:rPr>
        <w:t>附件4</w:t>
      </w:r>
    </w:p>
    <w:tbl>
      <w:tblPr>
        <w:tblStyle w:val="7"/>
        <w:tblW w:w="8374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15"/>
        <w:gridCol w:w="1039"/>
        <w:gridCol w:w="948"/>
        <w:gridCol w:w="850"/>
        <w:gridCol w:w="1276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延边职业技术学院疫情防控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开学（上班）教职工（校车）晨检记录表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记录人：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420" w:lineRule="atLeast"/>
        <w:jc w:val="both"/>
        <w:rPr>
          <w:rFonts w:ascii="Microsoft YaHei UI" w:hAnsi="Microsoft YaHei UI" w:eastAsia="Microsoft YaHei UI"/>
          <w:color w:val="000000" w:themeColor="text1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/>
          <w:color w:val="000000" w:themeColor="text1"/>
          <w:spacing w:val="5"/>
          <w:sz w:val="21"/>
          <w:szCs w:val="21"/>
        </w:rPr>
        <w:t>此表每日记录人签字后，交党政办公室存档。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32407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67C"/>
    <w:rsid w:val="000046F6"/>
    <w:rsid w:val="00005131"/>
    <w:rsid w:val="00023DBC"/>
    <w:rsid w:val="00034CFA"/>
    <w:rsid w:val="00037936"/>
    <w:rsid w:val="00050858"/>
    <w:rsid w:val="00066206"/>
    <w:rsid w:val="000829BE"/>
    <w:rsid w:val="00094DDA"/>
    <w:rsid w:val="000F1E76"/>
    <w:rsid w:val="000F2377"/>
    <w:rsid w:val="000F3BCF"/>
    <w:rsid w:val="0011664D"/>
    <w:rsid w:val="00131B2F"/>
    <w:rsid w:val="001B5498"/>
    <w:rsid w:val="001E49BB"/>
    <w:rsid w:val="002107DA"/>
    <w:rsid w:val="00211655"/>
    <w:rsid w:val="00214948"/>
    <w:rsid w:val="00243828"/>
    <w:rsid w:val="002636E7"/>
    <w:rsid w:val="0030355C"/>
    <w:rsid w:val="00317329"/>
    <w:rsid w:val="00320F60"/>
    <w:rsid w:val="003776E2"/>
    <w:rsid w:val="00391B42"/>
    <w:rsid w:val="003C578B"/>
    <w:rsid w:val="003C5CC6"/>
    <w:rsid w:val="00400B73"/>
    <w:rsid w:val="00411637"/>
    <w:rsid w:val="00435678"/>
    <w:rsid w:val="00460CA0"/>
    <w:rsid w:val="004819CA"/>
    <w:rsid w:val="004C24CE"/>
    <w:rsid w:val="004C4F54"/>
    <w:rsid w:val="004D5967"/>
    <w:rsid w:val="004D7A6A"/>
    <w:rsid w:val="00553169"/>
    <w:rsid w:val="00561279"/>
    <w:rsid w:val="005709A2"/>
    <w:rsid w:val="00581B40"/>
    <w:rsid w:val="005B73AC"/>
    <w:rsid w:val="005D1DCE"/>
    <w:rsid w:val="00620BED"/>
    <w:rsid w:val="006969F5"/>
    <w:rsid w:val="00697708"/>
    <w:rsid w:val="006D4570"/>
    <w:rsid w:val="006F7BF2"/>
    <w:rsid w:val="007333DC"/>
    <w:rsid w:val="00746E68"/>
    <w:rsid w:val="00773B41"/>
    <w:rsid w:val="00775FF3"/>
    <w:rsid w:val="00797899"/>
    <w:rsid w:val="007B0519"/>
    <w:rsid w:val="007D367C"/>
    <w:rsid w:val="00814892"/>
    <w:rsid w:val="00817A1D"/>
    <w:rsid w:val="00832D81"/>
    <w:rsid w:val="008C0F48"/>
    <w:rsid w:val="008D7935"/>
    <w:rsid w:val="008E48E9"/>
    <w:rsid w:val="008F6F79"/>
    <w:rsid w:val="00910227"/>
    <w:rsid w:val="009305F1"/>
    <w:rsid w:val="00937AAB"/>
    <w:rsid w:val="0096155E"/>
    <w:rsid w:val="00971CDB"/>
    <w:rsid w:val="009C7EA2"/>
    <w:rsid w:val="009E5EF3"/>
    <w:rsid w:val="009E691F"/>
    <w:rsid w:val="00A01384"/>
    <w:rsid w:val="00A32B0D"/>
    <w:rsid w:val="00A5167D"/>
    <w:rsid w:val="00A633BA"/>
    <w:rsid w:val="00A664E6"/>
    <w:rsid w:val="00A92873"/>
    <w:rsid w:val="00AA3461"/>
    <w:rsid w:val="00AB1B0E"/>
    <w:rsid w:val="00AD509B"/>
    <w:rsid w:val="00AD6451"/>
    <w:rsid w:val="00AE064A"/>
    <w:rsid w:val="00AF5B72"/>
    <w:rsid w:val="00B2152C"/>
    <w:rsid w:val="00B31133"/>
    <w:rsid w:val="00B54737"/>
    <w:rsid w:val="00C02EE4"/>
    <w:rsid w:val="00C04D5B"/>
    <w:rsid w:val="00C23104"/>
    <w:rsid w:val="00C5638C"/>
    <w:rsid w:val="00C63341"/>
    <w:rsid w:val="00C913D2"/>
    <w:rsid w:val="00C94938"/>
    <w:rsid w:val="00CA26C0"/>
    <w:rsid w:val="00D000A1"/>
    <w:rsid w:val="00D15FBF"/>
    <w:rsid w:val="00D54593"/>
    <w:rsid w:val="00DA484A"/>
    <w:rsid w:val="00DC6770"/>
    <w:rsid w:val="00DD117B"/>
    <w:rsid w:val="00DD5446"/>
    <w:rsid w:val="00DF219E"/>
    <w:rsid w:val="00E318EF"/>
    <w:rsid w:val="00E3742D"/>
    <w:rsid w:val="00E451B0"/>
    <w:rsid w:val="00E51682"/>
    <w:rsid w:val="00E55C09"/>
    <w:rsid w:val="00E70D21"/>
    <w:rsid w:val="00E92D24"/>
    <w:rsid w:val="00EB4395"/>
    <w:rsid w:val="00EC7B58"/>
    <w:rsid w:val="00ED7CE5"/>
    <w:rsid w:val="00EE217A"/>
    <w:rsid w:val="00EF2A7F"/>
    <w:rsid w:val="00F075F3"/>
    <w:rsid w:val="00F20C36"/>
    <w:rsid w:val="00F526A0"/>
    <w:rsid w:val="00F84247"/>
    <w:rsid w:val="00FA34F4"/>
    <w:rsid w:val="00FB7FA8"/>
    <w:rsid w:val="00FC2FC8"/>
    <w:rsid w:val="00FD56DD"/>
    <w:rsid w:val="00FF286D"/>
    <w:rsid w:val="028C0AAE"/>
    <w:rsid w:val="033E788D"/>
    <w:rsid w:val="05E67C60"/>
    <w:rsid w:val="0B8B1E2E"/>
    <w:rsid w:val="14E46760"/>
    <w:rsid w:val="223777D2"/>
    <w:rsid w:val="22FF6176"/>
    <w:rsid w:val="33C53949"/>
    <w:rsid w:val="367E33B5"/>
    <w:rsid w:val="3E160293"/>
    <w:rsid w:val="3F1F2FAC"/>
    <w:rsid w:val="436A0915"/>
    <w:rsid w:val="59646E54"/>
    <w:rsid w:val="728212A5"/>
    <w:rsid w:val="7B6E6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5F3EE-E988-47EB-BDE3-1E09A98E0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796</Words>
  <Characters>4543</Characters>
  <Lines>37</Lines>
  <Paragraphs>10</Paragraphs>
  <TotalTime>24</TotalTime>
  <ScaleCrop>false</ScaleCrop>
  <LinksUpToDate>false</LinksUpToDate>
  <CharactersWithSpaces>5329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2020-08-24T03:01:00Z</dcterms:created>
  <dc:creator>dell</dc:creator>
  <cp:lastModifiedBy>金贞珍</cp:lastModifiedBy>
  <cp:lastPrinted>2020-08-24T23:48:00Z</cp:lastPrinted>
  <dcterms:modified xsi:type="dcterms:W3CDTF">2020-10-12T05:46:29Z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